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38"/>
          <w:szCs w:val="38"/>
        </w:rPr>
      </w:pPr>
      <w:r w:rsidDel="00000000" w:rsidR="00000000" w:rsidRPr="00000000">
        <w:rPr>
          <w:rFonts w:ascii="Calibri" w:cs="Calibri" w:eastAsia="Calibri" w:hAnsi="Calibri"/>
          <w:b w:val="1"/>
          <w:sz w:val="38"/>
          <w:szCs w:val="38"/>
          <w:rtl w:val="0"/>
        </w:rPr>
        <w:t xml:space="preserve">MAD SS10</w:t>
      </w:r>
    </w:p>
    <w:p w:rsidR="00000000" w:rsidDel="00000000" w:rsidP="00000000" w:rsidRDefault="00000000" w:rsidRPr="00000000" w14:paraId="00000002">
      <w:pPr>
        <w:jc w:val="center"/>
        <w:rPr>
          <w:rFonts w:ascii="Lobster" w:cs="Lobster" w:eastAsia="Lobster" w:hAnsi="Lobster"/>
          <w:sz w:val="48"/>
          <w:szCs w:val="48"/>
        </w:rPr>
      </w:pPr>
      <w:r w:rsidDel="00000000" w:rsidR="00000000" w:rsidRPr="00000000">
        <w:rPr>
          <w:rFonts w:ascii="Lobster" w:cs="Lobster" w:eastAsia="Lobster" w:hAnsi="Lobster"/>
          <w:sz w:val="48"/>
          <w:szCs w:val="48"/>
          <w:rtl w:val="0"/>
        </w:rPr>
        <w:t xml:space="preserve">MAD SS10: Rummaging Through the Garbage of Human History</w:t>
      </w:r>
      <w:r w:rsidDel="00000000" w:rsidR="00000000" w:rsidRPr="00000000">
        <w:rPr>
          <w:rtl w:val="0"/>
        </w:rPr>
      </w:r>
    </w:p>
    <w:p w:rsidR="00000000" w:rsidDel="00000000" w:rsidP="00000000" w:rsidRDefault="00000000" w:rsidRPr="00000000" w14:paraId="00000003">
      <w:pPr>
        <w:jc w:val="center"/>
        <w:rPr>
          <w:rFonts w:ascii="Verdana" w:cs="Verdana" w:eastAsia="Verdana" w:hAnsi="Verdana"/>
          <w:b w:val="1"/>
        </w:rPr>
      </w:pPr>
      <w:r w:rsidDel="00000000" w:rsidR="00000000" w:rsidRPr="00000000">
        <w:rPr>
          <w:rFonts w:ascii="Verdana" w:cs="Verdana" w:eastAsia="Verdana" w:hAnsi="Verdana"/>
          <w:b w:val="1"/>
          <w:rtl w:val="0"/>
        </w:rPr>
        <w:t xml:space="preserve">Assigned: Wednesday, November 15 - Due: Monday, November 21</w:t>
      </w:r>
    </w:p>
    <w:p w:rsidR="00000000" w:rsidDel="00000000" w:rsidP="00000000" w:rsidRDefault="00000000" w:rsidRPr="00000000" w14:paraId="00000004">
      <w:pPr>
        <w:jc w:val="center"/>
        <w:rPr>
          <w:rFonts w:ascii="Verdana" w:cs="Verdana" w:eastAsia="Verdana" w:hAnsi="Verdana"/>
          <w:b w:val="1"/>
        </w:rPr>
      </w:pPr>
      <w:r w:rsidDel="00000000" w:rsidR="00000000" w:rsidRPr="00000000">
        <w:rPr>
          <w:rFonts w:ascii="Verdana" w:cs="Verdana" w:eastAsia="Verdana" w:hAnsi="Verdana"/>
          <w:b w:val="1"/>
          <w:rtl w:val="0"/>
        </w:rPr>
        <w:t xml:space="preserve">Name: _______________________________________</w:t>
      </w:r>
    </w:p>
    <w:p w:rsidR="00000000" w:rsidDel="00000000" w:rsidP="00000000" w:rsidRDefault="00000000" w:rsidRPr="00000000" w14:paraId="00000005">
      <w:pPr>
        <w:jc w:val="center"/>
        <w:rPr>
          <w:rFonts w:ascii="Verdana" w:cs="Verdana" w:eastAsia="Verdana" w:hAnsi="Verdana"/>
          <w:b w:val="1"/>
        </w:rPr>
      </w:pPr>
      <w:r w:rsidDel="00000000" w:rsidR="00000000" w:rsidRPr="00000000">
        <w:rPr>
          <w:rFonts w:ascii="Verdana" w:cs="Verdana" w:eastAsia="Verdana" w:hAnsi="Verdana"/>
          <w:b w:val="1"/>
          <w:rtl w:val="0"/>
        </w:rPr>
        <w:t xml:space="preserve">(staple to any loose papers, please)</w:t>
      </w:r>
    </w:p>
    <w:p w:rsidR="00000000" w:rsidDel="00000000" w:rsidP="00000000" w:rsidRDefault="00000000" w:rsidRPr="00000000" w14:paraId="00000006">
      <w:pPr>
        <w:rPr>
          <w:rFonts w:ascii="Verdana" w:cs="Verdana" w:eastAsia="Verdana" w:hAnsi="Verdana"/>
        </w:rPr>
      </w:pPr>
      <w:r w:rsidDel="00000000" w:rsidR="00000000" w:rsidRPr="00000000">
        <w:rPr>
          <w:rtl w:val="0"/>
        </w:rPr>
      </w:r>
    </w:p>
    <w:p w:rsidR="00000000" w:rsidDel="00000000" w:rsidP="00000000" w:rsidRDefault="00000000" w:rsidRPr="00000000" w14:paraId="00000007">
      <w:pPr>
        <w:rPr>
          <w:rFonts w:ascii="Verdana" w:cs="Verdana" w:eastAsia="Verdana" w:hAnsi="Verdana"/>
          <w:b w:val="1"/>
        </w:rPr>
      </w:pPr>
      <w:r w:rsidDel="00000000" w:rsidR="00000000" w:rsidRPr="00000000">
        <w:rPr>
          <w:rFonts w:ascii="Verdana" w:cs="Verdana" w:eastAsia="Verdana" w:hAnsi="Verdana"/>
          <w:b w:val="1"/>
          <w:rtl w:val="0"/>
        </w:rPr>
        <w:t xml:space="preserve">What we’ll learn:</w:t>
      </w:r>
    </w:p>
    <w:p w:rsidR="00000000" w:rsidDel="00000000" w:rsidP="00000000" w:rsidRDefault="00000000" w:rsidRPr="00000000" w14:paraId="00000008">
      <w:pPr>
        <w:numPr>
          <w:ilvl w:val="0"/>
          <w:numId w:val="1"/>
        </w:numPr>
        <w:ind w:left="720" w:hanging="360"/>
        <w:rPr>
          <w:rFonts w:ascii="Verdana" w:cs="Verdana" w:eastAsia="Verdana" w:hAnsi="Verdana"/>
        </w:rPr>
      </w:pPr>
      <w:r w:rsidDel="00000000" w:rsidR="00000000" w:rsidRPr="00000000">
        <w:rPr>
          <w:rFonts w:ascii="Verdana" w:cs="Verdana" w:eastAsia="Verdana" w:hAnsi="Verdana"/>
          <w:rtl w:val="0"/>
        </w:rPr>
        <w:t xml:space="preserve">The dangers of the Cold War brought about by tensions after WW2 between the US, USSR and their allies</w:t>
      </w:r>
    </w:p>
    <w:p w:rsidR="00000000" w:rsidDel="00000000" w:rsidP="00000000" w:rsidRDefault="00000000" w:rsidRPr="00000000" w14:paraId="00000009">
      <w:pPr>
        <w:numPr>
          <w:ilvl w:val="0"/>
          <w:numId w:val="1"/>
        </w:numPr>
        <w:ind w:left="720" w:hanging="360"/>
        <w:rPr>
          <w:rFonts w:ascii="Verdana" w:cs="Verdana" w:eastAsia="Verdana" w:hAnsi="Verdana"/>
        </w:rPr>
      </w:pPr>
      <w:r w:rsidDel="00000000" w:rsidR="00000000" w:rsidRPr="00000000">
        <w:rPr>
          <w:rFonts w:ascii="Verdana" w:cs="Verdana" w:eastAsia="Verdana" w:hAnsi="Verdana"/>
          <w:rtl w:val="0"/>
        </w:rPr>
        <w:t xml:space="preserve">The significance of events, people and places as relates to the situation</w:t>
      </w:r>
    </w:p>
    <w:p w:rsidR="00000000" w:rsidDel="00000000" w:rsidP="00000000" w:rsidRDefault="00000000" w:rsidRPr="00000000" w14:paraId="0000000A">
      <w:pPr>
        <w:numPr>
          <w:ilvl w:val="0"/>
          <w:numId w:val="1"/>
        </w:numPr>
        <w:ind w:left="720" w:hanging="360"/>
        <w:rPr>
          <w:rFonts w:ascii="Verdana" w:cs="Verdana" w:eastAsia="Verdana" w:hAnsi="Verdana"/>
        </w:rPr>
      </w:pPr>
      <w:r w:rsidDel="00000000" w:rsidR="00000000" w:rsidRPr="00000000">
        <w:rPr>
          <w:rFonts w:ascii="Verdana" w:cs="Verdana" w:eastAsia="Verdana" w:hAnsi="Verdana"/>
          <w:rtl w:val="0"/>
        </w:rPr>
        <w:t xml:space="preserve">Critical thinking skills, where we need to transform a global conflict into a relatable situation</w:t>
      </w:r>
    </w:p>
    <w:p w:rsidR="00000000" w:rsidDel="00000000" w:rsidP="00000000" w:rsidRDefault="00000000" w:rsidRPr="00000000" w14:paraId="0000000B">
      <w:pPr>
        <w:rPr>
          <w:rFonts w:ascii="Verdana" w:cs="Verdana" w:eastAsia="Verdana" w:hAnsi="Verdana"/>
        </w:rPr>
      </w:pPr>
      <w:r w:rsidDel="00000000" w:rsidR="00000000" w:rsidRPr="00000000">
        <w:rPr>
          <w:rtl w:val="0"/>
        </w:rPr>
      </w:r>
    </w:p>
    <w:p w:rsidR="00000000" w:rsidDel="00000000" w:rsidP="00000000" w:rsidRDefault="00000000" w:rsidRPr="00000000" w14:paraId="0000000C">
      <w:pPr>
        <w:rPr>
          <w:rFonts w:ascii="Verdana" w:cs="Verdana" w:eastAsia="Verdana" w:hAnsi="Verdana"/>
          <w:b w:val="1"/>
        </w:rPr>
      </w:pPr>
      <w:r w:rsidDel="00000000" w:rsidR="00000000" w:rsidRPr="00000000">
        <w:rPr>
          <w:rFonts w:ascii="Verdana" w:cs="Verdana" w:eastAsia="Verdana" w:hAnsi="Verdana"/>
          <w:b w:val="1"/>
          <w:rtl w:val="0"/>
        </w:rPr>
        <w:t xml:space="preserve">Description of the Assignment:</w:t>
      </w:r>
    </w:p>
    <w:p w:rsidR="00000000" w:rsidDel="00000000" w:rsidP="00000000" w:rsidRDefault="00000000" w:rsidRPr="00000000" w14:paraId="0000000D">
      <w:pPr>
        <w:numPr>
          <w:ilvl w:val="0"/>
          <w:numId w:val="2"/>
        </w:numPr>
        <w:ind w:left="720" w:hanging="360"/>
        <w:rPr>
          <w:rFonts w:ascii="Verdana" w:cs="Verdana" w:eastAsia="Verdana" w:hAnsi="Verdana"/>
        </w:rPr>
      </w:pPr>
      <w:r w:rsidDel="00000000" w:rsidR="00000000" w:rsidRPr="00000000">
        <w:rPr>
          <w:rFonts w:ascii="Verdana" w:cs="Verdana" w:eastAsia="Verdana" w:hAnsi="Verdana"/>
          <w:rtl w:val="0"/>
        </w:rPr>
        <w:t xml:space="preserve">This is a group presentation, but each member of the group is responsible for their own part and is graded separately on their part in the presentation.</w:t>
      </w:r>
    </w:p>
    <w:p w:rsidR="00000000" w:rsidDel="00000000" w:rsidP="00000000" w:rsidRDefault="00000000" w:rsidRPr="00000000" w14:paraId="0000000E">
      <w:pPr>
        <w:numPr>
          <w:ilvl w:val="0"/>
          <w:numId w:val="2"/>
        </w:numPr>
        <w:ind w:left="720" w:hanging="360"/>
        <w:rPr>
          <w:rFonts w:ascii="Verdana" w:cs="Verdana" w:eastAsia="Verdana" w:hAnsi="Verdana"/>
        </w:rPr>
      </w:pPr>
      <w:r w:rsidDel="00000000" w:rsidR="00000000" w:rsidRPr="00000000">
        <w:rPr>
          <w:rFonts w:ascii="Verdana" w:cs="Verdana" w:eastAsia="Verdana" w:hAnsi="Verdana"/>
          <w:rtl w:val="0"/>
        </w:rPr>
        <w:t xml:space="preserve">You are all aliens who have come to Earth to study archeology and specialize in the theory that 1983 could have been an early end for the human race, rather when it happened in 2025.</w:t>
      </w:r>
    </w:p>
    <w:p w:rsidR="00000000" w:rsidDel="00000000" w:rsidP="00000000" w:rsidRDefault="00000000" w:rsidRPr="00000000" w14:paraId="0000000F">
      <w:pPr>
        <w:numPr>
          <w:ilvl w:val="0"/>
          <w:numId w:val="2"/>
        </w:numPr>
        <w:ind w:left="720" w:hanging="360"/>
        <w:rPr>
          <w:rFonts w:ascii="Verdana" w:cs="Verdana" w:eastAsia="Verdana" w:hAnsi="Verdana"/>
          <w:u w:val="none"/>
        </w:rPr>
      </w:pPr>
      <w:r w:rsidDel="00000000" w:rsidR="00000000" w:rsidRPr="00000000">
        <w:rPr>
          <w:rFonts w:ascii="Verdana" w:cs="Verdana" w:eastAsia="Verdana" w:hAnsi="Verdana"/>
          <w:rtl w:val="0"/>
        </w:rPr>
        <w:t xml:space="preserve">With your team, you are gathering information from old newspapers, and something that was once called ‘The Internet’ for information on this time period. You luck upon an old ‘article’ from an online magazine called ‘Vox’, which had its information stored on a diamond disk</w:t>
      </w:r>
    </w:p>
    <w:p w:rsidR="00000000" w:rsidDel="00000000" w:rsidP="00000000" w:rsidRDefault="00000000" w:rsidRPr="00000000" w14:paraId="00000010">
      <w:pPr>
        <w:numPr>
          <w:ilvl w:val="0"/>
          <w:numId w:val="2"/>
        </w:numPr>
        <w:ind w:left="720" w:hanging="360"/>
        <w:rPr>
          <w:rFonts w:ascii="Verdana" w:cs="Verdana" w:eastAsia="Verdana" w:hAnsi="Verdana"/>
          <w:u w:val="none"/>
        </w:rPr>
      </w:pPr>
      <w:r w:rsidDel="00000000" w:rsidR="00000000" w:rsidRPr="00000000">
        <w:rPr>
          <w:rFonts w:ascii="Verdana" w:cs="Verdana" w:eastAsia="Verdana" w:hAnsi="Verdana"/>
          <w:rtl w:val="0"/>
        </w:rPr>
        <w:t xml:space="preserve">Now that you have information from these long-dead human writers, you three can create a common presentation for your peers. You are playing the part of a panel of three alien experts for a group of other alien journalists in the audience. Each of you has a point of view to present on:</w:t>
      </w:r>
    </w:p>
    <w:p w:rsidR="00000000" w:rsidDel="00000000" w:rsidP="00000000" w:rsidRDefault="00000000" w:rsidRPr="00000000" w14:paraId="00000011">
      <w:pPr>
        <w:numPr>
          <w:ilvl w:val="0"/>
          <w:numId w:val="2"/>
        </w:numPr>
        <w:ind w:left="720" w:hanging="360"/>
        <w:rPr>
          <w:rFonts w:ascii="Verdana" w:cs="Verdana" w:eastAsia="Verdana" w:hAnsi="Verdana"/>
          <w:u w:val="none"/>
        </w:rPr>
      </w:pPr>
      <w:r w:rsidDel="00000000" w:rsidR="00000000" w:rsidRPr="00000000">
        <w:rPr>
          <w:rFonts w:ascii="Verdana" w:cs="Verdana" w:eastAsia="Verdana" w:hAnsi="Verdana"/>
          <w:rtl w:val="0"/>
        </w:rPr>
        <w:t xml:space="preserve">‘Vivian’ will be presenting why this is a story of a hero</w:t>
      </w:r>
    </w:p>
    <w:p w:rsidR="00000000" w:rsidDel="00000000" w:rsidP="00000000" w:rsidRDefault="00000000" w:rsidRPr="00000000" w14:paraId="00000012">
      <w:pPr>
        <w:numPr>
          <w:ilvl w:val="0"/>
          <w:numId w:val="2"/>
        </w:numPr>
        <w:ind w:left="720" w:hanging="360"/>
        <w:rPr>
          <w:rFonts w:ascii="Verdana" w:cs="Verdana" w:eastAsia="Verdana" w:hAnsi="Verdana"/>
          <w:u w:val="none"/>
        </w:rPr>
      </w:pPr>
      <w:r w:rsidDel="00000000" w:rsidR="00000000" w:rsidRPr="00000000">
        <w:rPr>
          <w:rFonts w:ascii="Verdana" w:cs="Verdana" w:eastAsia="Verdana" w:hAnsi="Verdana"/>
          <w:rtl w:val="0"/>
        </w:rPr>
        <w:t xml:space="preserve">‘Mario’ will be presenting why this is an example of why computers cannot be trusted over human experience</w:t>
      </w:r>
    </w:p>
    <w:p w:rsidR="00000000" w:rsidDel="00000000" w:rsidP="00000000" w:rsidRDefault="00000000" w:rsidRPr="00000000" w14:paraId="00000013">
      <w:pPr>
        <w:numPr>
          <w:ilvl w:val="0"/>
          <w:numId w:val="2"/>
        </w:numPr>
        <w:ind w:left="720" w:hanging="360"/>
        <w:rPr>
          <w:rFonts w:ascii="Verdana" w:cs="Verdana" w:eastAsia="Verdana" w:hAnsi="Verdana"/>
          <w:u w:val="none"/>
        </w:rPr>
      </w:pPr>
      <w:r w:rsidDel="00000000" w:rsidR="00000000" w:rsidRPr="00000000">
        <w:rPr>
          <w:rFonts w:ascii="Verdana" w:cs="Verdana" w:eastAsia="Verdana" w:hAnsi="Verdana"/>
          <w:rtl w:val="0"/>
        </w:rPr>
        <w:t xml:space="preserve">‘Amelia’ will be presenting on how the US could have caused a war through all their efforts to make the USSR on alert constantly and be paranoid</w:t>
      </w:r>
    </w:p>
    <w:p w:rsidR="00000000" w:rsidDel="00000000" w:rsidP="00000000" w:rsidRDefault="00000000" w:rsidRPr="00000000" w14:paraId="00000014">
      <w:pPr>
        <w:numPr>
          <w:ilvl w:val="0"/>
          <w:numId w:val="2"/>
        </w:numPr>
        <w:ind w:left="720" w:hanging="360"/>
        <w:rPr>
          <w:rFonts w:ascii="Verdana" w:cs="Verdana" w:eastAsia="Verdana" w:hAnsi="Verdana"/>
          <w:u w:val="none"/>
        </w:rPr>
      </w:pPr>
      <w:r w:rsidDel="00000000" w:rsidR="00000000" w:rsidRPr="00000000">
        <w:rPr>
          <w:rFonts w:ascii="Verdana" w:cs="Verdana" w:eastAsia="Verdana" w:hAnsi="Verdana"/>
          <w:rtl w:val="0"/>
        </w:rPr>
        <w:t xml:space="preserve">The presentation can only have one word or picture per slide and you can only have two slides each. The presentation should have three points to make about the point you are covering. The audience is also allowed to ask a few questions of the experts after the presentation</w:t>
      </w:r>
      <w:r w:rsidDel="00000000" w:rsidR="00000000" w:rsidRPr="00000000">
        <w:rPr>
          <w:rtl w:val="0"/>
        </w:rPr>
      </w:r>
    </w:p>
    <w:p w:rsidR="00000000" w:rsidDel="00000000" w:rsidP="00000000" w:rsidRDefault="00000000" w:rsidRPr="00000000" w14:paraId="00000015">
      <w:pPr>
        <w:rPr>
          <w:rFonts w:ascii="Verdana" w:cs="Verdana" w:eastAsia="Verdana" w:hAnsi="Verdana"/>
        </w:rPr>
      </w:pPr>
      <w:r w:rsidDel="00000000" w:rsidR="00000000" w:rsidRPr="00000000">
        <w:rPr>
          <w:rtl w:val="0"/>
        </w:rPr>
      </w:r>
    </w:p>
    <w:p w:rsidR="00000000" w:rsidDel="00000000" w:rsidP="00000000" w:rsidRDefault="00000000" w:rsidRPr="00000000" w14:paraId="00000016">
      <w:pPr>
        <w:ind w:left="0" w:firstLine="0"/>
        <w:rPr>
          <w:rFonts w:ascii="Verdana" w:cs="Verdana" w:eastAsia="Verdana" w:hAnsi="Verdana"/>
          <w:i w:val="1"/>
        </w:rPr>
      </w:pPr>
      <w:r w:rsidDel="00000000" w:rsidR="00000000" w:rsidRPr="00000000">
        <w:br w:type="page"/>
      </w:r>
      <w:r w:rsidDel="00000000" w:rsidR="00000000" w:rsidRPr="00000000">
        <w:rPr>
          <w:rtl w:val="0"/>
        </w:rPr>
      </w:r>
    </w:p>
    <w:p w:rsidR="00000000" w:rsidDel="00000000" w:rsidP="00000000" w:rsidRDefault="00000000" w:rsidRPr="00000000" w14:paraId="00000017">
      <w:pPr>
        <w:pStyle w:val="Heading1"/>
        <w:keepNext w:val="0"/>
        <w:keepLines w:val="0"/>
        <w:pBdr>
          <w:left w:color="auto" w:space="0" w:sz="0" w:val="none"/>
          <w:bottom w:color="auto" w:space="0" w:sz="0" w:val="none"/>
          <w:right w:color="auto" w:space="0" w:sz="0" w:val="none"/>
        </w:pBdr>
        <w:spacing w:after="0" w:before="0" w:line="288" w:lineRule="auto"/>
        <w:rPr>
          <w:b w:val="1"/>
          <w:color w:val="4c4e4d"/>
          <w:sz w:val="36"/>
          <w:szCs w:val="36"/>
        </w:rPr>
      </w:pPr>
      <w:bookmarkStart w:colFirst="0" w:colLast="0" w:name="_wn0aozbphwzw" w:id="0"/>
      <w:bookmarkEnd w:id="0"/>
      <w:r w:rsidDel="00000000" w:rsidR="00000000" w:rsidRPr="00000000">
        <w:rPr>
          <w:b w:val="1"/>
          <w:color w:val="4c4e4d"/>
          <w:sz w:val="36"/>
          <w:szCs w:val="36"/>
          <w:rtl w:val="0"/>
        </w:rPr>
        <w:t xml:space="preserve">39 years ago today, one man saved us from world-ending nuclear war</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after="140" w:line="288" w:lineRule="auto"/>
        <w:rPr>
          <w:color w:val="666666"/>
          <w:sz w:val="34"/>
          <w:szCs w:val="34"/>
        </w:rPr>
      </w:pPr>
      <w:r w:rsidDel="00000000" w:rsidR="00000000" w:rsidRPr="00000000">
        <w:rPr>
          <w:color w:val="666666"/>
          <w:sz w:val="34"/>
          <w:szCs w:val="34"/>
          <w:rtl w:val="0"/>
        </w:rPr>
        <w:t xml:space="preserve">On September 26, 1983, Stanislav Petrov saved the world.</w:t>
      </w:r>
    </w:p>
    <w:p w:rsidR="00000000" w:rsidDel="00000000" w:rsidP="00000000" w:rsidRDefault="00000000" w:rsidRPr="00000000" w14:paraId="00000019">
      <w:pPr>
        <w:rPr>
          <w:color w:val="666666"/>
        </w:rPr>
      </w:pPr>
      <w:r w:rsidDel="00000000" w:rsidR="00000000" w:rsidRPr="00000000">
        <w:rPr>
          <w:color w:val="666666"/>
          <w:rtl w:val="0"/>
        </w:rPr>
        <w:t xml:space="preserve">By </w:t>
      </w:r>
      <w:hyperlink r:id="rId6">
        <w:r w:rsidDel="00000000" w:rsidR="00000000" w:rsidRPr="00000000">
          <w:rPr>
            <w:color w:val="4f7177"/>
            <w:u w:val="single"/>
            <w:rtl w:val="0"/>
          </w:rPr>
          <w:t xml:space="preserve">Dylan Matthews</w:t>
        </w:r>
      </w:hyperlink>
      <w:r w:rsidDel="00000000" w:rsidR="00000000" w:rsidRPr="00000000">
        <w:rPr>
          <w:color w:val="4f7177"/>
          <w:rtl w:val="0"/>
        </w:rPr>
        <w:t xml:space="preserve">dylan@vox.com</w:t>
      </w:r>
      <w:r w:rsidDel="00000000" w:rsidR="00000000" w:rsidRPr="00000000">
        <w:rPr>
          <w:color w:val="666666"/>
          <w:rtl w:val="0"/>
        </w:rPr>
        <w:t xml:space="preserve">  Updated Sep 26, 2022, 11:07am EDT</w:t>
      </w:r>
    </w:p>
    <w:p w:rsidR="00000000" w:rsidDel="00000000" w:rsidP="00000000" w:rsidRDefault="00000000" w:rsidRPr="00000000" w14:paraId="0000001A">
      <w:pPr>
        <w:numPr>
          <w:ilvl w:val="0"/>
          <w:numId w:val="3"/>
        </w:numPr>
        <w:pBdr>
          <w:top w:color="auto" w:space="0" w:sz="0" w:val="none"/>
          <w:bottom w:color="auto" w:space="0" w:sz="0" w:val="none"/>
          <w:right w:color="auto" w:space="0" w:sz="0" w:val="none"/>
          <w:between w:color="auto" w:space="0" w:sz="0" w:val="none"/>
        </w:pBdr>
        <w:spacing w:line="240" w:lineRule="auto"/>
        <w:ind w:left="840" w:hanging="360"/>
      </w:pPr>
      <w:r w:rsidDel="00000000" w:rsidR="00000000" w:rsidRPr="00000000">
        <w:rPr>
          <w:rtl w:val="0"/>
        </w:rPr>
      </w:r>
    </w:p>
    <w:p w:rsidR="00000000" w:rsidDel="00000000" w:rsidP="00000000" w:rsidRDefault="00000000" w:rsidRPr="00000000" w14:paraId="0000001B">
      <w:pPr>
        <w:spacing w:after="480" w:before="240" w:lineRule="auto"/>
        <w:rPr>
          <w:color w:val="4c4e4d"/>
          <w:sz w:val="17"/>
          <w:szCs w:val="17"/>
          <w:u w:val="single"/>
        </w:rPr>
      </w:pPr>
      <w:r w:rsidDel="00000000" w:rsidR="00000000" w:rsidRPr="00000000">
        <w:rPr>
          <w:color w:val="666666"/>
          <w:sz w:val="17"/>
          <w:szCs w:val="17"/>
        </w:rPr>
        <w:drawing>
          <wp:inline distB="114300" distT="114300" distL="114300" distR="114300">
            <wp:extent cx="5731200" cy="3822700"/>
            <wp:effectExtent b="0" l="0" r="0" t="0"/>
            <wp:docPr descr="Stanislav Petrov, the man who saved the world, pictured at home in 2004" id="2" name="image2.jpg"/>
            <a:graphic>
              <a:graphicData uri="http://schemas.openxmlformats.org/drawingml/2006/picture">
                <pic:pic>
                  <pic:nvPicPr>
                    <pic:cNvPr descr="Stanislav Petrov, the man who saved the world, pictured at home in 2004" id="0" name="image2.jpg"/>
                    <pic:cNvPicPr preferRelativeResize="0"/>
                  </pic:nvPicPr>
                  <pic:blipFill>
                    <a:blip r:embed="rId7"/>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spacing w:after="480" w:before="240" w:lineRule="auto"/>
        <w:rPr>
          <w:b w:val="1"/>
          <w:color w:val="626262"/>
          <w:sz w:val="39"/>
          <w:szCs w:val="39"/>
        </w:rPr>
      </w:pPr>
      <w:r w:rsidDel="00000000" w:rsidR="00000000" w:rsidRPr="00000000">
        <w:rPr>
          <w:color w:val="626262"/>
          <w:sz w:val="20"/>
          <w:szCs w:val="20"/>
          <w:rtl w:val="0"/>
        </w:rPr>
        <w:t xml:space="preserve">Former Soviet Col. Stanislav Petrov, the man who prevented a nuclear war, pictured in his home in 2004. Scott Peterson/Getty Images</w:t>
      </w: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after="240" w:before="240" w:lineRule="auto"/>
        <w:ind w:right="240"/>
        <w:rPr>
          <w:i w:val="1"/>
          <w:color w:val="4c4e4d"/>
        </w:rPr>
      </w:pPr>
      <w:r w:rsidDel="00000000" w:rsidR="00000000" w:rsidRPr="00000000">
        <w:rPr>
          <w:i w:val="1"/>
          <w:color w:val="4c4e4d"/>
          <w:rtl w:val="0"/>
        </w:rPr>
        <w:t xml:space="preserve">Finding the best ways to do good.</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after="280" w:before="240" w:lineRule="auto"/>
        <w:rPr>
          <w:i w:val="1"/>
          <w:color w:val="4c4e4d"/>
          <w:sz w:val="27"/>
          <w:szCs w:val="27"/>
        </w:rPr>
      </w:pPr>
      <w:r w:rsidDel="00000000" w:rsidR="00000000" w:rsidRPr="00000000">
        <w:rPr>
          <w:b w:val="1"/>
          <w:i w:val="1"/>
          <w:color w:val="4c4e4d"/>
          <w:sz w:val="27"/>
          <w:szCs w:val="27"/>
          <w:rtl w:val="0"/>
        </w:rPr>
        <w:t xml:space="preserve">Editor’s note, September 26, 2022: </w:t>
      </w:r>
      <w:r w:rsidDel="00000000" w:rsidR="00000000" w:rsidRPr="00000000">
        <w:rPr>
          <w:i w:val="1"/>
          <w:color w:val="4c4e4d"/>
          <w:sz w:val="27"/>
          <w:szCs w:val="27"/>
          <w:rtl w:val="0"/>
        </w:rPr>
        <w:t xml:space="preserve">This article has been updated to reflect recent </w:t>
      </w:r>
      <w:hyperlink r:id="rId8">
        <w:r w:rsidDel="00000000" w:rsidR="00000000" w:rsidRPr="00000000">
          <w:rPr>
            <w:i w:val="1"/>
            <w:color w:val="4f7177"/>
            <w:sz w:val="27"/>
            <w:szCs w:val="27"/>
            <w:u w:val="single"/>
            <w:rtl w:val="0"/>
          </w:rPr>
          <w:t xml:space="preserve">nuclear tensions between the US and Russia</w:t>
        </w:r>
      </w:hyperlink>
      <w:r w:rsidDel="00000000" w:rsidR="00000000" w:rsidRPr="00000000">
        <w:rPr>
          <w:i w:val="1"/>
          <w:color w:val="4c4e4d"/>
          <w:sz w:val="27"/>
          <w:szCs w:val="27"/>
          <w:rtl w:val="0"/>
        </w:rPr>
        <w:t xml:space="preserve">.</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after="280" w:before="240" w:lineRule="auto"/>
        <w:rPr>
          <w:color w:val="4c4e4d"/>
          <w:sz w:val="27"/>
          <w:szCs w:val="27"/>
        </w:rPr>
      </w:pPr>
      <w:r w:rsidDel="00000000" w:rsidR="00000000" w:rsidRPr="00000000">
        <w:rPr>
          <w:color w:val="4c4e4d"/>
          <w:sz w:val="27"/>
          <w:szCs w:val="27"/>
          <w:rtl w:val="0"/>
        </w:rPr>
        <w:t xml:space="preserve">On September 26, 1983, the planet came terrifyingly close to </w:t>
      </w:r>
      <w:hyperlink r:id="rId9">
        <w:r w:rsidDel="00000000" w:rsidR="00000000" w:rsidRPr="00000000">
          <w:rPr>
            <w:color w:val="4f7177"/>
            <w:sz w:val="27"/>
            <w:szCs w:val="27"/>
            <w:u w:val="single"/>
            <w:rtl w:val="0"/>
          </w:rPr>
          <w:t xml:space="preserve">a nuclear holocaust</w:t>
        </w:r>
      </w:hyperlink>
      <w:r w:rsidDel="00000000" w:rsidR="00000000" w:rsidRPr="00000000">
        <w:rPr>
          <w:color w:val="4c4e4d"/>
          <w:sz w:val="27"/>
          <w:szCs w:val="27"/>
          <w:rtl w:val="0"/>
        </w:rPr>
        <w:t xml:space="preserve">.</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after="280" w:before="240" w:lineRule="auto"/>
        <w:rPr>
          <w:color w:val="4c4e4d"/>
          <w:sz w:val="27"/>
          <w:szCs w:val="27"/>
        </w:rPr>
      </w:pPr>
      <w:r w:rsidDel="00000000" w:rsidR="00000000" w:rsidRPr="00000000">
        <w:rPr>
          <w:color w:val="4c4e4d"/>
          <w:sz w:val="27"/>
          <w:szCs w:val="27"/>
          <w:rtl w:val="0"/>
        </w:rPr>
        <w:t xml:space="preserve">The Soviet Union’s missile attack early warning system displayed, in large red letters, the word “LAUNCH”; a computer screen stated to the officer on duty, Soviet Lt. Col. Stanislav Petrov, that it could say with “high reliability” that an American intercontinental ballistic missile (ICBM) had been launched and was headed toward the Soviet Union. First, it was just one missile, but then another, and another, until the system reported that a </w:t>
      </w:r>
      <w:hyperlink r:id="rId10">
        <w:r w:rsidDel="00000000" w:rsidR="00000000" w:rsidRPr="00000000">
          <w:rPr>
            <w:color w:val="4f7177"/>
            <w:sz w:val="27"/>
            <w:szCs w:val="27"/>
            <w:u w:val="single"/>
            <w:rtl w:val="0"/>
          </w:rPr>
          <w:t xml:space="preserve">total of five Minuteman ICBMs</w:t>
        </w:r>
      </w:hyperlink>
      <w:r w:rsidDel="00000000" w:rsidR="00000000" w:rsidRPr="00000000">
        <w:rPr>
          <w:color w:val="4c4e4d"/>
          <w:sz w:val="27"/>
          <w:szCs w:val="27"/>
          <w:rtl w:val="0"/>
        </w:rPr>
        <w:t xml:space="preserve"> had been launched.</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after="280" w:before="240" w:lineRule="auto"/>
        <w:rPr>
          <w:color w:val="4c4e4d"/>
          <w:sz w:val="27"/>
          <w:szCs w:val="27"/>
        </w:rPr>
      </w:pPr>
      <w:r w:rsidDel="00000000" w:rsidR="00000000" w:rsidRPr="00000000">
        <w:rPr>
          <w:color w:val="4c4e4d"/>
          <w:sz w:val="27"/>
          <w:szCs w:val="27"/>
          <w:rtl w:val="0"/>
        </w:rPr>
        <w:t xml:space="preserve">“Petrov had to make a decision: Would he report an incoming American strike?” my then-colleague </w:t>
      </w:r>
      <w:hyperlink r:id="rId11">
        <w:r w:rsidDel="00000000" w:rsidR="00000000" w:rsidRPr="00000000">
          <w:rPr>
            <w:color w:val="4f7177"/>
            <w:sz w:val="27"/>
            <w:szCs w:val="27"/>
            <w:u w:val="single"/>
            <w:rtl w:val="0"/>
          </w:rPr>
          <w:t xml:space="preserve">Max Fisher explained</w:t>
        </w:r>
      </w:hyperlink>
      <w:r w:rsidDel="00000000" w:rsidR="00000000" w:rsidRPr="00000000">
        <w:rPr>
          <w:color w:val="4c4e4d"/>
          <w:sz w:val="27"/>
          <w:szCs w:val="27"/>
          <w:rtl w:val="0"/>
        </w:rPr>
        <w:t xml:space="preserve">. “If he did, Soviet nuclear doctrine called for a full nuclear retaliation; there would be no time to double-check the warning system, much less seek negotiations with the US.”</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after="280" w:before="240" w:lineRule="auto"/>
        <w:rPr>
          <w:color w:val="4c4e4d"/>
          <w:sz w:val="27"/>
          <w:szCs w:val="27"/>
        </w:rPr>
      </w:pPr>
      <w:r w:rsidDel="00000000" w:rsidR="00000000" w:rsidRPr="00000000">
        <w:rPr>
          <w:color w:val="4c4e4d"/>
          <w:sz w:val="27"/>
          <w:szCs w:val="27"/>
          <w:rtl w:val="0"/>
        </w:rPr>
        <w:t xml:space="preserve">Reporting it would have made a certain degree of sense. The Reagan administration had a far more hardline stance against the Soviets than the Carter, Ford, or Nixon administrations before it. Months earlier President Reagan had announced the </w:t>
      </w:r>
      <w:hyperlink r:id="rId12">
        <w:r w:rsidDel="00000000" w:rsidR="00000000" w:rsidRPr="00000000">
          <w:rPr>
            <w:color w:val="4f7177"/>
            <w:sz w:val="27"/>
            <w:szCs w:val="27"/>
            <w:u w:val="single"/>
            <w:rtl w:val="0"/>
          </w:rPr>
          <w:t xml:space="preserve">Strategic Defense Initiative</w:t>
        </w:r>
      </w:hyperlink>
      <w:r w:rsidDel="00000000" w:rsidR="00000000" w:rsidRPr="00000000">
        <w:rPr>
          <w:color w:val="4c4e4d"/>
          <w:sz w:val="27"/>
          <w:szCs w:val="27"/>
          <w:rtl w:val="0"/>
        </w:rPr>
        <w:t xml:space="preserve"> (mockingly dubbed “Star Wars,” a plan to shoot down ballistic missiles before they reached the US), and his administration was in the process of </w:t>
      </w:r>
      <w:hyperlink r:id="rId13">
        <w:r w:rsidDel="00000000" w:rsidR="00000000" w:rsidRPr="00000000">
          <w:rPr>
            <w:color w:val="4f7177"/>
            <w:sz w:val="27"/>
            <w:szCs w:val="27"/>
            <w:u w:val="single"/>
            <w:rtl w:val="0"/>
          </w:rPr>
          <w:t xml:space="preserve">deploying Pershing II nuclear-armed missiles to West Germany and Great Britain</w:t>
        </w:r>
      </w:hyperlink>
      <w:r w:rsidDel="00000000" w:rsidR="00000000" w:rsidRPr="00000000">
        <w:rPr>
          <w:color w:val="4c4e4d"/>
          <w:sz w:val="27"/>
          <w:szCs w:val="27"/>
          <w:rtl w:val="0"/>
        </w:rPr>
        <w:t xml:space="preserve">, which were capable of striking the Soviet Union. There were reasons for Petrov to think Reagan’s brinkmanship had escalated to an actual nuclear exchange.</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after="280" w:before="240" w:lineRule="auto"/>
        <w:rPr>
          <w:rFonts w:ascii="Roboto" w:cs="Roboto" w:eastAsia="Roboto" w:hAnsi="Roboto"/>
          <w:b w:val="1"/>
          <w:sz w:val="30"/>
          <w:szCs w:val="30"/>
          <w:shd w:fill="fafafa" w:val="clear"/>
        </w:rPr>
      </w:pPr>
      <w:r w:rsidDel="00000000" w:rsidR="00000000" w:rsidRPr="00000000">
        <w:rPr>
          <w:color w:val="4c4e4d"/>
          <w:sz w:val="27"/>
          <w:szCs w:val="27"/>
          <w:rtl w:val="0"/>
        </w:rPr>
        <w:t xml:space="preserve">But Petrov did not report the incoming strike. He and others on his staff concluded that what they were seeing was a false alarm. And it was; the system mistook the </w:t>
      </w:r>
      <w:hyperlink r:id="rId14">
        <w:r w:rsidDel="00000000" w:rsidR="00000000" w:rsidRPr="00000000">
          <w:rPr>
            <w:color w:val="4f7177"/>
            <w:sz w:val="27"/>
            <w:szCs w:val="27"/>
            <w:u w:val="single"/>
            <w:rtl w:val="0"/>
          </w:rPr>
          <w:t xml:space="preserve">sun’s reflection off clouds for a missile</w:t>
        </w:r>
      </w:hyperlink>
      <w:r w:rsidDel="00000000" w:rsidR="00000000" w:rsidRPr="00000000">
        <w:rPr>
          <w:color w:val="4c4e4d"/>
          <w:sz w:val="27"/>
          <w:szCs w:val="27"/>
          <w:rtl w:val="0"/>
        </w:rPr>
        <w:t xml:space="preserve">. Petrov prevented a nuclear war between the Soviets, who had </w:t>
      </w:r>
      <w:hyperlink r:id="rId15">
        <w:r w:rsidDel="00000000" w:rsidR="00000000" w:rsidRPr="00000000">
          <w:rPr>
            <w:color w:val="4f7177"/>
            <w:sz w:val="27"/>
            <w:szCs w:val="27"/>
            <w:u w:val="single"/>
            <w:rtl w:val="0"/>
          </w:rPr>
          <w:t xml:space="preserve">35,804 nuclear warheads in 1983</w:t>
        </w:r>
      </w:hyperlink>
      <w:r w:rsidDel="00000000" w:rsidR="00000000" w:rsidRPr="00000000">
        <w:rPr>
          <w:color w:val="4c4e4d"/>
          <w:sz w:val="27"/>
          <w:szCs w:val="27"/>
          <w:rtl w:val="0"/>
        </w:rPr>
        <w:t xml:space="preserve">, and the US, which had 23,305.</w:t>
      </w:r>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after="280" w:before="240" w:lineRule="auto"/>
        <w:rPr>
          <w:color w:val="4c4e4d"/>
          <w:sz w:val="27"/>
          <w:szCs w:val="27"/>
        </w:rPr>
      </w:pPr>
      <w:r w:rsidDel="00000000" w:rsidR="00000000" w:rsidRPr="00000000">
        <w:rPr>
          <w:color w:val="4c4e4d"/>
          <w:sz w:val="27"/>
          <w:szCs w:val="27"/>
          <w:rtl w:val="0"/>
        </w:rPr>
        <w:t xml:space="preserve">A 1979 report by </w:t>
      </w:r>
      <w:hyperlink r:id="rId16">
        <w:r w:rsidDel="00000000" w:rsidR="00000000" w:rsidRPr="00000000">
          <w:rPr>
            <w:color w:val="4f7177"/>
            <w:sz w:val="27"/>
            <w:szCs w:val="27"/>
            <w:u w:val="single"/>
            <w:rtl w:val="0"/>
          </w:rPr>
          <w:t xml:space="preserve">Congress’s Office of Technology Assessment</w:t>
        </w:r>
      </w:hyperlink>
      <w:r w:rsidDel="00000000" w:rsidR="00000000" w:rsidRPr="00000000">
        <w:rPr>
          <w:color w:val="4c4e4d"/>
          <w:sz w:val="27"/>
          <w:szCs w:val="27"/>
          <w:rtl w:val="0"/>
        </w:rPr>
        <w:t xml:space="preserve"> estimated that a full-scale Soviet assault on the US would kill 35 to 77 percent of the US population — or between 82 million and 180 million people in 1983. The inevitable US counterstrike would kill 20 to 40 percent of the Soviet population, or between 54 million and 108 million people. The combined death toll there (between 136 million and 288 million) swamps the death toll of any war, genocide, or other violent catastrophe in human history. Proportional to world population, it would be rivaled only by the </w:t>
      </w:r>
      <w:hyperlink r:id="rId17">
        <w:r w:rsidDel="00000000" w:rsidR="00000000" w:rsidRPr="00000000">
          <w:rPr>
            <w:color w:val="4f7177"/>
            <w:sz w:val="27"/>
            <w:szCs w:val="27"/>
            <w:u w:val="single"/>
            <w:rtl w:val="0"/>
          </w:rPr>
          <w:t xml:space="preserve">An Lushan rebellion in eighth-century China and the Mongol conquests of the 13th century</w:t>
        </w:r>
      </w:hyperlink>
      <w:r w:rsidDel="00000000" w:rsidR="00000000" w:rsidRPr="00000000">
        <w:rPr>
          <w:color w:val="4c4e4d"/>
          <w:sz w:val="27"/>
          <w:szCs w:val="27"/>
          <w:rtl w:val="0"/>
        </w:rPr>
        <w:t xml:space="preserve">.</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after="280" w:before="240" w:lineRule="auto"/>
        <w:rPr>
          <w:color w:val="4c4e4d"/>
          <w:sz w:val="27"/>
          <w:szCs w:val="27"/>
        </w:rPr>
      </w:pPr>
      <w:r w:rsidDel="00000000" w:rsidR="00000000" w:rsidRPr="00000000">
        <w:rPr>
          <w:color w:val="4c4e4d"/>
          <w:sz w:val="27"/>
          <w:szCs w:val="27"/>
          <w:rtl w:val="0"/>
        </w:rPr>
        <w:t xml:space="preserve">And it’s likely hundreds of millions more would have died once the conflict disrupted global temperatures and severely hampered agriculture. International Physicians for the Prevention of Nuclear War put the potential death toll from starvation at about </w:t>
      </w:r>
      <w:hyperlink r:id="rId18">
        <w:r w:rsidDel="00000000" w:rsidR="00000000" w:rsidRPr="00000000">
          <w:rPr>
            <w:color w:val="4f7177"/>
            <w:sz w:val="27"/>
            <w:szCs w:val="27"/>
            <w:u w:val="single"/>
            <w:rtl w:val="0"/>
          </w:rPr>
          <w:t xml:space="preserve">2 billion</w:t>
        </w:r>
      </w:hyperlink>
      <w:r w:rsidDel="00000000" w:rsidR="00000000" w:rsidRPr="00000000">
        <w:rPr>
          <w:color w:val="4c4e4d"/>
          <w:sz w:val="27"/>
          <w:szCs w:val="27"/>
          <w:rtl w:val="0"/>
        </w:rPr>
        <w:t xml:space="preserve">.</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after="280" w:before="240" w:lineRule="auto"/>
        <w:rPr>
          <w:color w:val="4c4e4d"/>
          <w:sz w:val="27"/>
          <w:szCs w:val="27"/>
        </w:rPr>
      </w:pPr>
      <w:r w:rsidDel="00000000" w:rsidR="00000000" w:rsidRPr="00000000">
        <w:rPr>
          <w:color w:val="4c4e4d"/>
          <w:sz w:val="27"/>
          <w:szCs w:val="27"/>
          <w:rtl w:val="0"/>
        </w:rPr>
        <w:t xml:space="preserve">Petrov, almost single-handedly, prevented those deaths.</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after="280" w:before="240" w:lineRule="auto"/>
        <w:rPr>
          <w:color w:val="4c4e4d"/>
          <w:sz w:val="27"/>
          <w:szCs w:val="27"/>
        </w:rPr>
      </w:pPr>
      <w:r w:rsidDel="00000000" w:rsidR="00000000" w:rsidRPr="00000000">
        <w:rPr>
          <w:color w:val="4c4e4d"/>
          <w:sz w:val="27"/>
          <w:szCs w:val="27"/>
          <w:rtl w:val="0"/>
        </w:rPr>
        <w:t xml:space="preserve">Preventing the deaths of hundreds of millions, if not billions, of people was a costly decision for Petrov. If he had been wrong, and he somehow survived the American nuclear strike, he likely would’ve been executed for treason. Even though he was right, he was, according to the </w:t>
      </w:r>
      <w:hyperlink r:id="rId19">
        <w:r w:rsidDel="00000000" w:rsidR="00000000" w:rsidRPr="00000000">
          <w:rPr>
            <w:color w:val="4f7177"/>
            <w:sz w:val="27"/>
            <w:szCs w:val="27"/>
            <w:u w:val="single"/>
            <w:rtl w:val="0"/>
          </w:rPr>
          <w:t xml:space="preserve">Washington Post’s David Hoffman</w:t>
        </w:r>
      </w:hyperlink>
      <w:r w:rsidDel="00000000" w:rsidR="00000000" w:rsidRPr="00000000">
        <w:rPr>
          <w:color w:val="4c4e4d"/>
          <w:sz w:val="27"/>
          <w:szCs w:val="27"/>
          <w:rtl w:val="0"/>
        </w:rPr>
        <w:t xml:space="preserve">, “relentlessly interrogated afterward [and] never rewarded for his decision.”</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after="280" w:before="240" w:lineRule="auto"/>
        <w:rPr>
          <w:i w:val="1"/>
          <w:color w:val="4c4e4d"/>
          <w:sz w:val="27"/>
          <w:szCs w:val="27"/>
        </w:rPr>
      </w:pPr>
      <w:r w:rsidDel="00000000" w:rsidR="00000000" w:rsidRPr="00000000">
        <w:rPr>
          <w:color w:val="4c4e4d"/>
          <w:sz w:val="27"/>
          <w:szCs w:val="27"/>
          <w:rtl w:val="0"/>
        </w:rPr>
        <w:t xml:space="preserve">After the Cold War, Petrov would receive a </w:t>
      </w:r>
      <w:hyperlink r:id="rId20">
        <w:r w:rsidDel="00000000" w:rsidR="00000000" w:rsidRPr="00000000">
          <w:rPr>
            <w:color w:val="4f7177"/>
            <w:sz w:val="27"/>
            <w:szCs w:val="27"/>
            <w:u w:val="single"/>
            <w:rtl w:val="0"/>
          </w:rPr>
          <w:t xml:space="preserve">number of commendations</w:t>
        </w:r>
      </w:hyperlink>
      <w:r w:rsidDel="00000000" w:rsidR="00000000" w:rsidRPr="00000000">
        <w:rPr>
          <w:color w:val="4c4e4d"/>
          <w:sz w:val="27"/>
          <w:szCs w:val="27"/>
          <w:rtl w:val="0"/>
        </w:rPr>
        <w:t xml:space="preserve"> for saving the world. He was </w:t>
      </w:r>
      <w:hyperlink r:id="rId21">
        <w:r w:rsidDel="00000000" w:rsidR="00000000" w:rsidRPr="00000000">
          <w:rPr>
            <w:color w:val="4f7177"/>
            <w:sz w:val="27"/>
            <w:szCs w:val="27"/>
            <w:u w:val="single"/>
            <w:rtl w:val="0"/>
          </w:rPr>
          <w:t xml:space="preserve">honored at the United Nations</w:t>
        </w:r>
      </w:hyperlink>
      <w:r w:rsidDel="00000000" w:rsidR="00000000" w:rsidRPr="00000000">
        <w:rPr>
          <w:color w:val="4c4e4d"/>
          <w:sz w:val="27"/>
          <w:szCs w:val="27"/>
          <w:rtl w:val="0"/>
        </w:rPr>
        <w:t xml:space="preserve">, received the </w:t>
      </w:r>
      <w:hyperlink r:id="rId22">
        <w:r w:rsidDel="00000000" w:rsidR="00000000" w:rsidRPr="00000000">
          <w:rPr>
            <w:color w:val="4f7177"/>
            <w:sz w:val="27"/>
            <w:szCs w:val="27"/>
            <w:u w:val="single"/>
            <w:rtl w:val="0"/>
          </w:rPr>
          <w:t xml:space="preserve">Dresden Peace Prize</w:t>
        </w:r>
      </w:hyperlink>
      <w:r w:rsidDel="00000000" w:rsidR="00000000" w:rsidRPr="00000000">
        <w:rPr>
          <w:color w:val="4c4e4d"/>
          <w:sz w:val="27"/>
          <w:szCs w:val="27"/>
          <w:rtl w:val="0"/>
        </w:rPr>
        <w:t xml:space="preserve">, and was profiled in the documentary </w:t>
      </w:r>
      <w:hyperlink r:id="rId23">
        <w:r w:rsidDel="00000000" w:rsidR="00000000" w:rsidRPr="00000000">
          <w:rPr>
            <w:i w:val="1"/>
            <w:color w:val="4f7177"/>
            <w:sz w:val="27"/>
            <w:szCs w:val="27"/>
            <w:u w:val="single"/>
            <w:rtl w:val="0"/>
          </w:rPr>
          <w:t xml:space="preserve">The Man Who Saved the World</w:t>
        </w:r>
      </w:hyperlink>
      <w:r w:rsidDel="00000000" w:rsidR="00000000" w:rsidRPr="00000000">
        <w:rPr>
          <w:color w:val="4c4e4d"/>
          <w:sz w:val="27"/>
          <w:szCs w:val="27"/>
          <w:rtl w:val="0"/>
        </w:rPr>
        <w:t xml:space="preserve">. “I was just at the right place at the right time,” he told the </w:t>
      </w:r>
      <w:hyperlink r:id="rId24">
        <w:r w:rsidDel="00000000" w:rsidR="00000000" w:rsidRPr="00000000">
          <w:rPr>
            <w:color w:val="4f7177"/>
            <w:sz w:val="27"/>
            <w:szCs w:val="27"/>
            <w:u w:val="single"/>
            <w:rtl w:val="0"/>
          </w:rPr>
          <w:t xml:space="preserve">filmmakers</w:t>
        </w:r>
      </w:hyperlink>
      <w:r w:rsidDel="00000000" w:rsidR="00000000" w:rsidRPr="00000000">
        <w:rPr>
          <w:color w:val="4c4e4d"/>
          <w:sz w:val="27"/>
          <w:szCs w:val="27"/>
          <w:rtl w:val="0"/>
        </w:rPr>
        <w:t xml:space="preserve">. He died in May 2017, at the </w:t>
      </w:r>
      <w:hyperlink r:id="rId25">
        <w:r w:rsidDel="00000000" w:rsidR="00000000" w:rsidRPr="00000000">
          <w:rPr>
            <w:color w:val="4f7177"/>
            <w:sz w:val="27"/>
            <w:szCs w:val="27"/>
            <w:u w:val="single"/>
            <w:rtl w:val="0"/>
          </w:rPr>
          <w:t xml:space="preserve">age of 77</w:t>
        </w:r>
      </w:hyperlink>
      <w:r w:rsidDel="00000000" w:rsidR="00000000" w:rsidRPr="00000000">
        <w:rPr>
          <w:color w:val="4c4e4d"/>
          <w:sz w:val="27"/>
          <w:szCs w:val="27"/>
          <w:rtl w:val="0"/>
        </w:rPr>
        <w:t xml:space="preserve">. Two books about the Petrov incident and other nuclear close calls in 1983 (related to the NATO exercise Able Archer) came out in recent years: Taylor Downing’s </w:t>
      </w:r>
      <w:hyperlink r:id="rId26">
        <w:r w:rsidDel="00000000" w:rsidR="00000000" w:rsidRPr="00000000">
          <w:rPr>
            <w:i w:val="1"/>
            <w:color w:val="4f7177"/>
            <w:sz w:val="27"/>
            <w:szCs w:val="27"/>
            <w:u w:val="single"/>
            <w:rtl w:val="0"/>
          </w:rPr>
          <w:t xml:space="preserve">1983</w:t>
        </w:r>
      </w:hyperlink>
      <w:r w:rsidDel="00000000" w:rsidR="00000000" w:rsidRPr="00000000">
        <w:rPr>
          <w:color w:val="4c4e4d"/>
          <w:sz w:val="27"/>
          <w:szCs w:val="27"/>
          <w:rtl w:val="0"/>
        </w:rPr>
        <w:t xml:space="preserve"> and Marc Ambinder’s </w:t>
      </w:r>
      <w:hyperlink r:id="rId27">
        <w:r w:rsidDel="00000000" w:rsidR="00000000" w:rsidRPr="00000000">
          <w:rPr>
            <w:i w:val="1"/>
            <w:color w:val="4f7177"/>
            <w:sz w:val="27"/>
            <w:szCs w:val="27"/>
            <w:u w:val="single"/>
            <w:rtl w:val="0"/>
          </w:rPr>
          <w:t xml:space="preserve">The Brink</w:t>
        </w:r>
      </w:hyperlink>
      <w:r w:rsidDel="00000000" w:rsidR="00000000" w:rsidRPr="00000000">
        <w:rPr>
          <w:i w:val="1"/>
          <w:color w:val="4c4e4d"/>
          <w:sz w:val="27"/>
          <w:szCs w:val="27"/>
          <w:rtl w:val="0"/>
        </w:rPr>
        <w:t xml:space="preserve">.</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after="280" w:before="240" w:lineRule="auto"/>
        <w:rPr>
          <w:i w:val="1"/>
          <w:color w:val="4c4e4d"/>
          <w:sz w:val="27"/>
          <w:szCs w:val="27"/>
        </w:rPr>
      </w:pPr>
      <w:r w:rsidDel="00000000" w:rsidR="00000000" w:rsidRPr="00000000">
        <w:rPr>
          <w:rtl w:val="0"/>
        </w:rPr>
      </w:r>
    </w:p>
    <w:p w:rsidR="00000000" w:rsidDel="00000000" w:rsidP="00000000" w:rsidRDefault="00000000" w:rsidRPr="00000000" w14:paraId="0000002A">
      <w:pPr>
        <w:ind w:left="0" w:firstLine="0"/>
        <w:rPr>
          <w:rFonts w:ascii="Verdana" w:cs="Verdana" w:eastAsia="Verdana" w:hAnsi="Verdana"/>
        </w:rPr>
      </w:pPr>
      <w:r w:rsidDel="00000000" w:rsidR="00000000" w:rsidRPr="00000000">
        <w:rPr>
          <w:rtl w:val="0"/>
        </w:rPr>
      </w:r>
    </w:p>
    <w:p w:rsidR="00000000" w:rsidDel="00000000" w:rsidP="00000000" w:rsidRDefault="00000000" w:rsidRPr="00000000" w14:paraId="0000002B">
      <w:pPr>
        <w:rPr>
          <w:rFonts w:ascii="Verdana" w:cs="Verdana" w:eastAsia="Verdana" w:hAnsi="Verdana"/>
        </w:rPr>
      </w:pPr>
      <w:r w:rsidDel="00000000" w:rsidR="00000000" w:rsidRPr="00000000">
        <w:rPr>
          <w:rtl w:val="0"/>
        </w:rPr>
      </w:r>
    </w:p>
    <w:p w:rsidR="00000000" w:rsidDel="00000000" w:rsidP="00000000" w:rsidRDefault="00000000" w:rsidRPr="00000000" w14:paraId="0000002C">
      <w:pPr>
        <w:rPr>
          <w:rFonts w:ascii="Verdana" w:cs="Verdana" w:eastAsia="Verdana" w:hAnsi="Verdana"/>
        </w:rPr>
      </w:pPr>
      <w:r w:rsidDel="00000000" w:rsidR="00000000" w:rsidRPr="00000000">
        <w:rPr>
          <w:rFonts w:ascii="Verdana" w:cs="Verdana" w:eastAsia="Verdana" w:hAnsi="Verdana"/>
        </w:rPr>
        <w:drawing>
          <wp:inline distB="114300" distT="114300" distL="114300" distR="114300">
            <wp:extent cx="6782862" cy="3443288"/>
            <wp:effectExtent b="0" l="0" r="0" t="0"/>
            <wp:docPr id="1" name="image1.png"/>
            <a:graphic>
              <a:graphicData uri="http://schemas.openxmlformats.org/drawingml/2006/picture">
                <pic:pic>
                  <pic:nvPicPr>
                    <pic:cNvPr id="0" name="image1.png"/>
                    <pic:cNvPicPr preferRelativeResize="0"/>
                  </pic:nvPicPr>
                  <pic:blipFill>
                    <a:blip r:embed="rId28"/>
                    <a:srcRect b="0" l="0" r="0" t="0"/>
                    <a:stretch>
                      <a:fillRect/>
                    </a:stretch>
                  </pic:blipFill>
                  <pic:spPr>
                    <a:xfrm>
                      <a:off x="0" y="0"/>
                      <a:ext cx="6782862" cy="3443288"/>
                    </a:xfrm>
                    <a:prstGeom prst="rect"/>
                    <a:ln/>
                  </pic:spPr>
                </pic:pic>
              </a:graphicData>
            </a:graphic>
          </wp:inline>
        </w:drawing>
      </w:r>
      <w:r w:rsidDel="00000000" w:rsidR="00000000" w:rsidRPr="00000000">
        <w:rPr>
          <w:color w:val="202122"/>
          <w:sz w:val="24"/>
          <w:szCs w:val="24"/>
          <w:highlight w:val="white"/>
          <w:rtl w:val="0"/>
        </w:rPr>
        <w:t xml:space="preserve">Alliances in 1980: </w:t>
      </w:r>
      <w:r w:rsidDel="00000000" w:rsidR="00000000" w:rsidRPr="00000000">
        <w:rPr>
          <w:color w:val="ffffff"/>
          <w:sz w:val="24"/>
          <w:szCs w:val="24"/>
          <w:shd w:fill="000099" w:val="clear"/>
          <w:rtl w:val="0"/>
        </w:rPr>
        <w:t xml:space="preserve"> </w:t>
      </w:r>
      <w:r w:rsidDel="00000000" w:rsidR="00000000" w:rsidRPr="00000000">
        <w:rPr>
          <w:sz w:val="24"/>
          <w:szCs w:val="24"/>
          <w:shd w:fill="6666ff" w:val="clear"/>
          <w:rtl w:val="0"/>
        </w:rPr>
        <w:t xml:space="preserve"> </w:t>
      </w:r>
      <w:r w:rsidDel="00000000" w:rsidR="00000000" w:rsidRPr="00000000">
        <w:rPr>
          <w:color w:val="202122"/>
          <w:sz w:val="24"/>
          <w:szCs w:val="24"/>
          <w:highlight w:val="white"/>
          <w:rtl w:val="0"/>
        </w:rPr>
        <w:t xml:space="preserve"> </w:t>
      </w:r>
      <w:hyperlink r:id="rId29">
        <w:r w:rsidDel="00000000" w:rsidR="00000000" w:rsidRPr="00000000">
          <w:rPr>
            <w:color w:val="0645ad"/>
            <w:sz w:val="24"/>
            <w:szCs w:val="24"/>
            <w:highlight w:val="white"/>
            <w:rtl w:val="0"/>
          </w:rPr>
          <w:t xml:space="preserve">NATO</w:t>
        </w:r>
      </w:hyperlink>
      <w:r w:rsidDel="00000000" w:rsidR="00000000" w:rsidRPr="00000000">
        <w:rPr>
          <w:color w:val="202122"/>
          <w:sz w:val="24"/>
          <w:szCs w:val="24"/>
          <w:highlight w:val="white"/>
          <w:rtl w:val="0"/>
        </w:rPr>
        <w:t xml:space="preserve"> and Western allies, </w:t>
      </w:r>
      <w:r w:rsidDel="00000000" w:rsidR="00000000" w:rsidRPr="00000000">
        <w:rPr>
          <w:sz w:val="24"/>
          <w:szCs w:val="24"/>
          <w:highlight w:val="red"/>
          <w:rtl w:val="0"/>
        </w:rPr>
        <w:t xml:space="preserve"> </w:t>
      </w:r>
      <w:r w:rsidDel="00000000" w:rsidR="00000000" w:rsidRPr="00000000">
        <w:rPr>
          <w:sz w:val="24"/>
          <w:szCs w:val="24"/>
          <w:shd w:fill="ff6666" w:val="clear"/>
          <w:rtl w:val="0"/>
        </w:rPr>
        <w:t xml:space="preserve"> </w:t>
      </w:r>
      <w:r w:rsidDel="00000000" w:rsidR="00000000" w:rsidRPr="00000000">
        <w:rPr>
          <w:sz w:val="24"/>
          <w:szCs w:val="24"/>
          <w:shd w:fill="ffcccc" w:val="clear"/>
          <w:rtl w:val="0"/>
        </w:rPr>
        <w:t xml:space="preserve"> </w:t>
      </w:r>
      <w:r w:rsidDel="00000000" w:rsidR="00000000" w:rsidRPr="00000000">
        <w:rPr>
          <w:color w:val="202122"/>
          <w:sz w:val="24"/>
          <w:szCs w:val="24"/>
          <w:highlight w:val="white"/>
          <w:rtl w:val="0"/>
        </w:rPr>
        <w:t xml:space="preserve"> </w:t>
      </w:r>
      <w:hyperlink r:id="rId30">
        <w:r w:rsidDel="00000000" w:rsidR="00000000" w:rsidRPr="00000000">
          <w:rPr>
            <w:color w:val="0645ad"/>
            <w:sz w:val="24"/>
            <w:szCs w:val="24"/>
            <w:highlight w:val="white"/>
            <w:rtl w:val="0"/>
          </w:rPr>
          <w:t xml:space="preserve">Warsaw Pact</w:t>
        </w:r>
      </w:hyperlink>
      <w:r w:rsidDel="00000000" w:rsidR="00000000" w:rsidRPr="00000000">
        <w:rPr>
          <w:color w:val="202122"/>
          <w:sz w:val="24"/>
          <w:szCs w:val="24"/>
          <w:highlight w:val="white"/>
          <w:rtl w:val="0"/>
        </w:rPr>
        <w:t xml:space="preserve"> and other Soviet allies, </w:t>
      </w:r>
      <w:r w:rsidDel="00000000" w:rsidR="00000000" w:rsidRPr="00000000">
        <w:rPr>
          <w:sz w:val="24"/>
          <w:szCs w:val="24"/>
          <w:shd w:fill="ccccff" w:val="clear"/>
          <w:rtl w:val="0"/>
        </w:rPr>
        <w:t xml:space="preserve"> </w:t>
      </w:r>
      <w:r w:rsidDel="00000000" w:rsidR="00000000" w:rsidRPr="00000000">
        <w:rPr>
          <w:color w:val="202122"/>
          <w:sz w:val="24"/>
          <w:szCs w:val="24"/>
          <w:highlight w:val="white"/>
          <w:rtl w:val="0"/>
        </w:rPr>
        <w:t xml:space="preserve"> nonaligned states, </w:t>
      </w:r>
      <w:r w:rsidDel="00000000" w:rsidR="00000000" w:rsidRPr="00000000">
        <w:rPr>
          <w:sz w:val="24"/>
          <w:szCs w:val="24"/>
          <w:shd w:fill="ffcc33" w:val="clear"/>
          <w:rtl w:val="0"/>
        </w:rPr>
        <w:t xml:space="preserve"> </w:t>
      </w:r>
      <w:r w:rsidDel="00000000" w:rsidR="00000000" w:rsidRPr="00000000">
        <w:rPr>
          <w:color w:val="202122"/>
          <w:sz w:val="24"/>
          <w:szCs w:val="24"/>
          <w:highlight w:val="white"/>
          <w:rtl w:val="0"/>
        </w:rPr>
        <w:t xml:space="preserve"> China and Albania (communist countries not aligned with </w:t>
      </w:r>
      <w:hyperlink r:id="rId31">
        <w:r w:rsidDel="00000000" w:rsidR="00000000" w:rsidRPr="00000000">
          <w:rPr>
            <w:color w:val="0645ad"/>
            <w:sz w:val="24"/>
            <w:szCs w:val="24"/>
            <w:highlight w:val="white"/>
            <w:rtl w:val="0"/>
          </w:rPr>
          <w:t xml:space="preserve">USSR</w:t>
        </w:r>
      </w:hyperlink>
      <w:r w:rsidDel="00000000" w:rsidR="00000000" w:rsidRPr="00000000">
        <w:rPr>
          <w:color w:val="202122"/>
          <w:sz w:val="24"/>
          <w:szCs w:val="24"/>
          <w:highlight w:val="white"/>
          <w:rtl w:val="0"/>
        </w:rPr>
        <w:t xml:space="preserve">), </w:t>
      </w:r>
      <w:r w:rsidDel="00000000" w:rsidR="00000000" w:rsidRPr="00000000">
        <w:rPr>
          <w:b w:val="1"/>
          <w:color w:val="0000ff"/>
          <w:sz w:val="24"/>
          <w:szCs w:val="24"/>
          <w:highlight w:val="white"/>
          <w:rtl w:val="0"/>
        </w:rPr>
        <w:t xml:space="preserve">×</w:t>
      </w:r>
      <w:r w:rsidDel="00000000" w:rsidR="00000000" w:rsidRPr="00000000">
        <w:rPr>
          <w:b w:val="1"/>
          <w:color w:val="ff0000"/>
          <w:sz w:val="24"/>
          <w:szCs w:val="24"/>
          <w:highlight w:val="white"/>
          <w:rtl w:val="0"/>
        </w:rPr>
        <w:t xml:space="preserve">×</w:t>
      </w:r>
      <w:r w:rsidDel="00000000" w:rsidR="00000000" w:rsidRPr="00000000">
        <w:rPr>
          <w:b w:val="1"/>
          <w:color w:val="008000"/>
          <w:sz w:val="24"/>
          <w:szCs w:val="24"/>
          <w:highlight w:val="white"/>
          <w:rtl w:val="0"/>
        </w:rPr>
        <w:t xml:space="preserve">×</w:t>
      </w:r>
      <w:r w:rsidDel="00000000" w:rsidR="00000000" w:rsidRPr="00000000">
        <w:rPr>
          <w:color w:val="202122"/>
          <w:sz w:val="24"/>
          <w:szCs w:val="24"/>
          <w:highlight w:val="white"/>
          <w:rtl w:val="0"/>
        </w:rPr>
        <w:t xml:space="preserve"> armed resistance</w:t>
      </w:r>
      <w:r w:rsidDel="00000000" w:rsidR="00000000" w:rsidRPr="00000000">
        <w:rPr>
          <w:rtl w:val="0"/>
        </w:rPr>
      </w:r>
    </w:p>
    <w:p w:rsidR="00000000" w:rsidDel="00000000" w:rsidP="00000000" w:rsidRDefault="00000000" w:rsidRPr="00000000" w14:paraId="0000002D">
      <w:pPr>
        <w:rPr>
          <w:rFonts w:ascii="Verdana" w:cs="Verdana" w:eastAsia="Verdana" w:hAnsi="Verdana"/>
        </w:rPr>
      </w:pPr>
      <w:r w:rsidDel="00000000" w:rsidR="00000000" w:rsidRPr="00000000">
        <w:rPr>
          <w:rtl w:val="0"/>
        </w:rPr>
      </w:r>
    </w:p>
    <w:p w:rsidR="00000000" w:rsidDel="00000000" w:rsidP="00000000" w:rsidRDefault="00000000" w:rsidRPr="00000000" w14:paraId="0000002E">
      <w:pPr>
        <w:rPr>
          <w:rFonts w:ascii="Verdana" w:cs="Verdana" w:eastAsia="Verdana" w:hAnsi="Verdana"/>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5.8"/>
        <w:gridCol w:w="1805.8"/>
        <w:gridCol w:w="1805.8"/>
        <w:gridCol w:w="1805.8"/>
        <w:gridCol w:w="1805.8"/>
        <w:tblGridChange w:id="0">
          <w:tblGrid>
            <w:gridCol w:w="1805.8"/>
            <w:gridCol w:w="1805.8"/>
            <w:gridCol w:w="1805.8"/>
            <w:gridCol w:w="1805.8"/>
            <w:gridCol w:w="1805.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10</w:t>
            </w:r>
          </w:p>
        </w:tc>
        <w:tc>
          <w:tcPr>
            <w:shd w:fill="93c47d"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Exceeding</w:t>
            </w:r>
          </w:p>
        </w:tc>
        <w:tc>
          <w:tcPr>
            <w:shd w:fill="6d9eeb"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Proficient</w:t>
            </w:r>
          </w:p>
        </w:tc>
        <w:tc>
          <w:tcPr>
            <w:shd w:fill="f6b26b"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Developing</w:t>
            </w:r>
          </w:p>
        </w:tc>
        <w:tc>
          <w:tcPr>
            <w:shd w:fill="cc4125"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Emerging</w:t>
            </w:r>
          </w:p>
        </w:tc>
      </w:tr>
      <w:tr>
        <w:trPr>
          <w:cantSplit w:val="0"/>
          <w:tblHeader w:val="0"/>
        </w:trPr>
        <w:tc>
          <w:tcPr>
            <w:shd w:fill="ffd966"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Verdana" w:cs="Verdana" w:eastAsia="Verdana" w:hAnsi="Verdana"/>
              </w:rPr>
            </w:pPr>
            <w:r w:rsidDel="00000000" w:rsidR="00000000" w:rsidRPr="00000000">
              <w:rPr>
                <w:rFonts w:ascii="Calibri" w:cs="Calibri" w:eastAsia="Calibri" w:hAnsi="Calibri"/>
                <w:sz w:val="20"/>
                <w:szCs w:val="20"/>
                <w:rtl w:val="0"/>
              </w:rPr>
              <w:t xml:space="preserve">You can show why people, places, events and developments are </w:t>
            </w:r>
            <w:r w:rsidDel="00000000" w:rsidR="00000000" w:rsidRPr="00000000">
              <w:rPr>
                <w:rFonts w:ascii="Calibri" w:cs="Calibri" w:eastAsia="Calibri" w:hAnsi="Calibri"/>
                <w:b w:val="1"/>
                <w:sz w:val="20"/>
                <w:szCs w:val="20"/>
                <w:rtl w:val="0"/>
              </w:rPr>
              <w:t xml:space="preserve">significant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Verdana" w:cs="Verdana" w:eastAsia="Verdana" w:hAnsi="Verdana"/>
              </w:rPr>
            </w:pPr>
            <w:r w:rsidDel="00000000" w:rsidR="00000000" w:rsidRPr="00000000">
              <w:rPr>
                <w:rFonts w:ascii="Calibri" w:cs="Calibri" w:eastAsia="Calibri" w:hAnsi="Calibri"/>
                <w:sz w:val="20"/>
                <w:szCs w:val="20"/>
                <w:rtl w:val="0"/>
              </w:rPr>
              <w:t xml:space="preserve">You’ve shown how this event had a significant chance of starting a world war in 1983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Verdana" w:cs="Verdana" w:eastAsia="Verdana" w:hAnsi="Verdana"/>
                <w:b w:val="1"/>
              </w:rPr>
            </w:pPr>
            <w:r w:rsidDel="00000000" w:rsidR="00000000" w:rsidRPr="00000000">
              <w:rPr>
                <w:rFonts w:ascii="Calibri" w:cs="Calibri" w:eastAsia="Calibri" w:hAnsi="Calibri"/>
                <w:sz w:val="20"/>
                <w:szCs w:val="20"/>
                <w:rtl w:val="0"/>
              </w:rPr>
              <w:t xml:space="preserve">You have been mostly clear about the reasons for the US and USSR going to war in 1983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Verdana" w:cs="Verdana" w:eastAsia="Verdana" w:hAnsi="Verdana"/>
              </w:rPr>
            </w:pPr>
            <w:r w:rsidDel="00000000" w:rsidR="00000000" w:rsidRPr="00000000">
              <w:rPr>
                <w:rFonts w:ascii="Calibri" w:cs="Calibri" w:eastAsia="Calibri" w:hAnsi="Calibri"/>
                <w:sz w:val="20"/>
                <w:szCs w:val="20"/>
                <w:rtl w:val="0"/>
              </w:rPr>
              <w:t xml:space="preserve">You have not collected much data, or can support the position of the significant chance of a nuclear war between the US and the USSR in 1983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Verdana" w:cs="Verdana" w:eastAsia="Verdana" w:hAnsi="Verdana"/>
              </w:rPr>
            </w:pPr>
            <w:r w:rsidDel="00000000" w:rsidR="00000000" w:rsidRPr="00000000">
              <w:rPr>
                <w:rFonts w:ascii="Calibri" w:cs="Calibri" w:eastAsia="Calibri" w:hAnsi="Calibri"/>
                <w:sz w:val="20"/>
                <w:szCs w:val="20"/>
                <w:rtl w:val="0"/>
              </w:rPr>
              <w:t xml:space="preserve">You lack sufficient explanation for why there was a </w:t>
            </w:r>
            <w:r w:rsidDel="00000000" w:rsidR="00000000" w:rsidRPr="00000000">
              <w:rPr>
                <w:rFonts w:ascii="Calibri" w:cs="Calibri" w:eastAsia="Calibri" w:hAnsi="Calibri"/>
                <w:b w:val="1"/>
                <w:sz w:val="20"/>
                <w:szCs w:val="20"/>
                <w:rtl w:val="0"/>
              </w:rPr>
              <w:t xml:space="preserve">significant</w:t>
            </w:r>
            <w:r w:rsidDel="00000000" w:rsidR="00000000" w:rsidRPr="00000000">
              <w:rPr>
                <w:rFonts w:ascii="Calibri" w:cs="Calibri" w:eastAsia="Calibri" w:hAnsi="Calibri"/>
                <w:sz w:val="20"/>
                <w:szCs w:val="20"/>
                <w:rtl w:val="0"/>
              </w:rPr>
              <w:t xml:space="preserve">  of the US and USSR to go to war, or the assignment was not completed</w:t>
            </w:r>
            <w:r w:rsidDel="00000000" w:rsidR="00000000" w:rsidRPr="00000000">
              <w:rPr>
                <w:rtl w:val="0"/>
              </w:rPr>
            </w:r>
          </w:p>
        </w:tc>
      </w:tr>
    </w:tbl>
    <w:p w:rsidR="00000000" w:rsidDel="00000000" w:rsidP="00000000" w:rsidRDefault="00000000" w:rsidRPr="00000000" w14:paraId="00000039">
      <w:pPr>
        <w:rPr>
          <w:rFonts w:ascii="Verdana" w:cs="Verdana" w:eastAsia="Verdana" w:hAnsi="Verdana"/>
        </w:rPr>
      </w:pPr>
      <w:r w:rsidDel="00000000" w:rsidR="00000000" w:rsidRPr="00000000">
        <w:rPr>
          <w:rtl w:val="0"/>
        </w:rPr>
      </w:r>
    </w:p>
    <w:p w:rsidR="00000000" w:rsidDel="00000000" w:rsidP="00000000" w:rsidRDefault="00000000" w:rsidRPr="00000000" w14:paraId="0000003A">
      <w:pPr>
        <w:rPr/>
      </w:pPr>
      <w:r w:rsidDel="00000000" w:rsidR="00000000" w:rsidRPr="00000000">
        <w:rPr>
          <w:rFonts w:ascii="Verdana" w:cs="Verdana" w:eastAsia="Verdana" w:hAnsi="Verdana"/>
          <w:rtl w:val="0"/>
        </w:rPr>
        <w:t xml:space="preserve">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obster">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4c4e4d"/>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en.wikipedia.org/wiki/Stanislav_Petrov#Awards_and_commendations" TargetMode="External"/><Relationship Id="rId22" Type="http://schemas.openxmlformats.org/officeDocument/2006/relationships/hyperlink" Target="http://dresdner-friedenspreis.de/laureates/?lang=en" TargetMode="External"/><Relationship Id="rId21" Type="http://schemas.openxmlformats.org/officeDocument/2006/relationships/hyperlink" Target="http://clubs.themoscowtimes.com/themanwhosavedtheworld" TargetMode="External"/><Relationship Id="rId24" Type="http://schemas.openxmlformats.org/officeDocument/2006/relationships/hyperlink" Target="https://www.nytimes.com/2017/09/18/world/europe/stanislav-petrov-nuclear-war-dead.html" TargetMode="External"/><Relationship Id="rId23" Type="http://schemas.openxmlformats.org/officeDocument/2006/relationships/hyperlink" Target="https://en.wikipedia.org/wiki/The_Man_Who_Saved_the_Worl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vox.com/2015/6/29/8845913/russia-war" TargetMode="External"/><Relationship Id="rId26" Type="http://schemas.openxmlformats.org/officeDocument/2006/relationships/hyperlink" Target="https://smile.amazon.com/1983-Reagan-Andropov-World-Brink/dp/0306921723?ascsubtag=%5B%5Dvx%5Bp%5D17669837%5Bt%5Dw%5Br%5Dgoogle.com%5Bd%5DD&amp;sa-no-redirect=1" TargetMode="External"/><Relationship Id="rId25" Type="http://schemas.openxmlformats.org/officeDocument/2006/relationships/hyperlink" Target="https://www.npr.org/sections/thetwo-way/2017/09/18/551792129/stanislav-petrov-the-man-who-saved-the-world-dies-at-77" TargetMode="External"/><Relationship Id="rId28" Type="http://schemas.openxmlformats.org/officeDocument/2006/relationships/image" Target="media/image1.png"/><Relationship Id="rId27" Type="http://schemas.openxmlformats.org/officeDocument/2006/relationships/hyperlink" Target="https://smile.amazon.com/Brink-President-Reagan-Nuclear-Scare/dp/1476760373/ref=pd_bxgy_14_2?ascsubtag=%5B%5Dvx%5Bp%5D17669837%5Bt%5Dw%5Br%5Dgoogle.com%5Bd%5DD&amp;_encoding=UTF8&amp;pd_rd_i=1476760373&amp;pd_rd_r=d6a70bd6-c1a0-11e8-8df6-cb6b6b88cd71&amp;pd_rd_w=Kf6nx&amp;pd_rd_wg=KxuWz&amp;pf_rd_i=desktop-dp-sims&amp;pf_rd_m=ATVPDKIKX0DER&amp;pf_rd_p=3f9889ac-6c45-46e8-b515-3af650557207&amp;pf_rd_r=8WD0WEN4MQQ5MD05B56D&amp;pf_rd_s=desktop-dp-sims&amp;pf_rd_t=40701&amp;psc=1&amp;refRID=8WD0WEN4MQQ5MD05B56D" TargetMode="External"/><Relationship Id="rId5" Type="http://schemas.openxmlformats.org/officeDocument/2006/relationships/styles" Target="styles.xml"/><Relationship Id="rId6" Type="http://schemas.openxmlformats.org/officeDocument/2006/relationships/hyperlink" Target="https://www.vox.com/authors/dylan-matthews" TargetMode="External"/><Relationship Id="rId29" Type="http://schemas.openxmlformats.org/officeDocument/2006/relationships/hyperlink" Target="https://en.wikipedia.org/wiki/NATO" TargetMode="External"/><Relationship Id="rId7" Type="http://schemas.openxmlformats.org/officeDocument/2006/relationships/image" Target="media/image2.jpg"/><Relationship Id="rId8" Type="http://schemas.openxmlformats.org/officeDocument/2006/relationships/hyperlink" Target="https://www.vox.com/world/2022/9/22/23366499/putin-russia-ukraine-war-nuclear-threat-expert" TargetMode="External"/><Relationship Id="rId31" Type="http://schemas.openxmlformats.org/officeDocument/2006/relationships/hyperlink" Target="https://en.wikipedia.org/wiki/Soviet_Union" TargetMode="External"/><Relationship Id="rId30" Type="http://schemas.openxmlformats.org/officeDocument/2006/relationships/hyperlink" Target="https://en.wikipedia.org/wiki/Warsaw_Pact" TargetMode="External"/><Relationship Id="rId11" Type="http://schemas.openxmlformats.org/officeDocument/2006/relationships/hyperlink" Target="https://www.vox.com/2015/6/29/8845913/russia-war" TargetMode="External"/><Relationship Id="rId10" Type="http://schemas.openxmlformats.org/officeDocument/2006/relationships/hyperlink" Target="http://www.washingtonpost.com/wp-srv/inatl/longterm/coldwar/shatter021099b.htm" TargetMode="External"/><Relationship Id="rId13" Type="http://schemas.openxmlformats.org/officeDocument/2006/relationships/hyperlink" Target="https://www.upi.com/Archives/1983/09/13/President-Reagans-plan-to-deploy-572-intermediate-range-missiles/8303230924762/" TargetMode="External"/><Relationship Id="rId12" Type="http://schemas.openxmlformats.org/officeDocument/2006/relationships/hyperlink" Target="https://www.pbs.org/video/american-experience-reagan-announces-sdi/" TargetMode="External"/><Relationship Id="rId15" Type="http://schemas.openxmlformats.org/officeDocument/2006/relationships/hyperlink" Target="http://sci-hub.tw/10.2968/066004008" TargetMode="External"/><Relationship Id="rId14" Type="http://schemas.openxmlformats.org/officeDocument/2006/relationships/hyperlink" Target="https://www.nytimes.com/2017/09/18/world/europe/stanislav-petrov-nuclear-war-dead.html" TargetMode="External"/><Relationship Id="rId17" Type="http://schemas.openxmlformats.org/officeDocument/2006/relationships/hyperlink" Target="https://apholt.com/2016/10/19/ranking-historic-atrocities-pinkers-better-angels/" TargetMode="External"/><Relationship Id="rId16" Type="http://schemas.openxmlformats.org/officeDocument/2006/relationships/hyperlink" Target="http://ota.fas.org/reports/7906.pdf" TargetMode="External"/><Relationship Id="rId19" Type="http://schemas.openxmlformats.org/officeDocument/2006/relationships/hyperlink" Target="http://www.washingtonpost.com/wp-srv/inatl/longterm/coldwar/shatter021099b.htm" TargetMode="External"/><Relationship Id="rId18" Type="http://schemas.openxmlformats.org/officeDocument/2006/relationships/hyperlink" Target="http://www.ippnw.org/nuclear-famine.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Lobst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